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72" w:rsidRPr="004F058F" w:rsidRDefault="00124B72" w:rsidP="00124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58F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78</w:t>
      </w:r>
    </w:p>
    <w:p w:rsidR="00124B72" w:rsidRPr="004F058F" w:rsidRDefault="00124B72" w:rsidP="00124B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58F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«Информационное общество городского округа  Красноуральск»  на 2015 – 2020 годы.</w:t>
      </w:r>
    </w:p>
    <w:p w:rsidR="00124B72" w:rsidRPr="004F058F" w:rsidRDefault="00124B72" w:rsidP="0012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F0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4F058F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124B72" w:rsidRPr="004F058F" w:rsidRDefault="00124B72" w:rsidP="0012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B72" w:rsidRPr="004F058F" w:rsidRDefault="00124B72" w:rsidP="0012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ab/>
        <w:t>В Контрольный орган для проведения экспертизы поступили следующие документы:</w:t>
      </w:r>
    </w:p>
    <w:p w:rsidR="00124B72" w:rsidRPr="004F058F" w:rsidRDefault="00124B72" w:rsidP="0012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 xml:space="preserve">1. Письмо администрации городского округа Красноуральск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F05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F058F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239</w:t>
      </w:r>
      <w:r w:rsidRPr="004F058F">
        <w:rPr>
          <w:rFonts w:ascii="Times New Roman" w:hAnsi="Times New Roman" w:cs="Times New Roman"/>
          <w:sz w:val="28"/>
          <w:szCs w:val="28"/>
        </w:rPr>
        <w:t xml:space="preserve"> – на 1 листе.</w:t>
      </w:r>
    </w:p>
    <w:p w:rsidR="00124B72" w:rsidRPr="004F058F" w:rsidRDefault="00124B72" w:rsidP="0012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4F058F">
        <w:rPr>
          <w:rFonts w:ascii="Times New Roman" w:hAnsi="Times New Roman" w:cs="Times New Roman"/>
          <w:sz w:val="28"/>
          <w:szCs w:val="28"/>
        </w:rPr>
        <w:t>Красно-уральск</w:t>
      </w:r>
      <w:proofErr w:type="spellEnd"/>
      <w:proofErr w:type="gramEnd"/>
      <w:r w:rsidRPr="004F058F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</w:t>
      </w:r>
      <w:proofErr w:type="spellStart"/>
      <w:r w:rsidRPr="004F058F">
        <w:rPr>
          <w:rFonts w:ascii="Times New Roman" w:hAnsi="Times New Roman" w:cs="Times New Roman"/>
          <w:sz w:val="28"/>
          <w:szCs w:val="28"/>
        </w:rPr>
        <w:t>Инфор-мационное</w:t>
      </w:r>
      <w:proofErr w:type="spellEnd"/>
      <w:r w:rsidRPr="004F058F">
        <w:rPr>
          <w:rFonts w:ascii="Times New Roman" w:hAnsi="Times New Roman" w:cs="Times New Roman"/>
          <w:sz w:val="28"/>
          <w:szCs w:val="28"/>
        </w:rPr>
        <w:t xml:space="preserve"> общество городского округа Красноуральск» на 2015 – 2020 годы  -  на 4 листах (далее – Проект).</w:t>
      </w:r>
    </w:p>
    <w:p w:rsidR="00124B72" w:rsidRDefault="00124B72" w:rsidP="0012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>3. Пояснительная записка - на 1 листе.</w:t>
      </w:r>
    </w:p>
    <w:p w:rsidR="00124B72" w:rsidRPr="004F058F" w:rsidRDefault="00124B72" w:rsidP="0012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B72" w:rsidRPr="007E461E" w:rsidRDefault="00124B72" w:rsidP="0012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61E">
        <w:rPr>
          <w:rFonts w:ascii="Times New Roman" w:hAnsi="Times New Roman" w:cs="Times New Roman"/>
          <w:sz w:val="28"/>
          <w:szCs w:val="28"/>
        </w:rPr>
        <w:t>Контрольным органом в соответствии подпунктом 7 пункта 8.1 главы 8   Положения о Контрольном органе городского округа Красноуральск, утвержденного решением Думы городского округа Красноуральск от 04.12.2014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61E">
        <w:rPr>
          <w:rFonts w:ascii="Times New Roman" w:hAnsi="Times New Roman" w:cs="Times New Roman"/>
          <w:sz w:val="28"/>
          <w:szCs w:val="28"/>
        </w:rPr>
        <w:t>335, Стандартом  внешнего муниципального финансового контроля «Финансово экономическая экспертиза проектов муниципальных программ», утвержденного распоряжением  Контрольного органа городского округа Красноуральск от 09.11.2015 № 38, проведена экспертиза проекта постановления администрации городского округа Красноуральск «О внесении изменений в муниципальную</w:t>
      </w:r>
      <w:proofErr w:type="gramEnd"/>
      <w:r w:rsidRPr="007E461E"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Pr="004F058F">
        <w:rPr>
          <w:rFonts w:ascii="Times New Roman" w:hAnsi="Times New Roman" w:cs="Times New Roman"/>
          <w:sz w:val="28"/>
          <w:szCs w:val="28"/>
        </w:rPr>
        <w:t>Информационное общество городского округа Красноуральск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461E">
        <w:rPr>
          <w:rFonts w:ascii="Times New Roman" w:hAnsi="Times New Roman" w:cs="Times New Roman"/>
          <w:sz w:val="28"/>
          <w:szCs w:val="28"/>
        </w:rPr>
        <w:t xml:space="preserve">  на 2015 – 2020 годы, по результатам которой подготовлено настоящее заключение.</w:t>
      </w:r>
    </w:p>
    <w:p w:rsidR="00124B72" w:rsidRPr="007E461E" w:rsidRDefault="00124B72" w:rsidP="0012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>В ходе рассмотрения Проекта проведена оценка на предмет соответствия Порядку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№447 (в ред. от 24.03.2015 № 357) и иных нормативных актов.</w:t>
      </w:r>
    </w:p>
    <w:p w:rsidR="00124B72" w:rsidRPr="007E461E" w:rsidRDefault="00124B72" w:rsidP="0012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 xml:space="preserve">Выводы по результатам настоящей экспертизы Проекта сформированы  на основании </w:t>
      </w:r>
      <w:r>
        <w:rPr>
          <w:rFonts w:ascii="Times New Roman" w:hAnsi="Times New Roman" w:cs="Times New Roman"/>
          <w:sz w:val="28"/>
          <w:szCs w:val="28"/>
        </w:rPr>
        <w:t>пояснительной записки разработчика Проекта</w:t>
      </w:r>
      <w:r w:rsidRPr="007E461E">
        <w:rPr>
          <w:rFonts w:ascii="Times New Roman" w:hAnsi="Times New Roman" w:cs="Times New Roman"/>
          <w:sz w:val="28"/>
          <w:szCs w:val="28"/>
        </w:rPr>
        <w:t>.</w:t>
      </w:r>
    </w:p>
    <w:p w:rsidR="00124B72" w:rsidRPr="004F058F" w:rsidRDefault="00124B72" w:rsidP="0012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B72" w:rsidRDefault="00124B72" w:rsidP="0012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>представленный П</w:t>
      </w:r>
      <w:r w:rsidRPr="004F058F">
        <w:rPr>
          <w:rFonts w:ascii="Times New Roman" w:hAnsi="Times New Roman" w:cs="Times New Roman"/>
          <w:sz w:val="28"/>
          <w:szCs w:val="28"/>
        </w:rPr>
        <w:t xml:space="preserve">роект,  </w:t>
      </w:r>
      <w:r w:rsidRPr="004F058F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  <w:r w:rsidRPr="004F0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B72" w:rsidRDefault="00124B72" w:rsidP="0012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Муниципальная программа «Информационное общество городского округа Красноуральск» на 2015 – 2020 годы утверждена постановлением администрации городского округа Красноуральск от 14.08.2014 № 1329 (в ред. от 17.09.2015 № 1187, далее - Программа).</w:t>
      </w:r>
    </w:p>
    <w:p w:rsidR="00124B72" w:rsidRDefault="00124B72" w:rsidP="0012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42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23AD">
        <w:rPr>
          <w:rFonts w:ascii="Times New Roman" w:hAnsi="Times New Roman" w:cs="Times New Roman"/>
          <w:sz w:val="28"/>
          <w:szCs w:val="28"/>
        </w:rPr>
        <w:t>несение изменений обусловлено у</w:t>
      </w:r>
      <w:r>
        <w:rPr>
          <w:rFonts w:ascii="Times New Roman" w:hAnsi="Times New Roman" w:cs="Times New Roman"/>
          <w:sz w:val="28"/>
          <w:szCs w:val="28"/>
        </w:rPr>
        <w:t xml:space="preserve">меньшением </w:t>
      </w:r>
      <w:r w:rsidRPr="004223AD">
        <w:rPr>
          <w:rFonts w:ascii="Times New Roman" w:hAnsi="Times New Roman" w:cs="Times New Roman"/>
          <w:sz w:val="28"/>
          <w:szCs w:val="28"/>
        </w:rPr>
        <w:t xml:space="preserve">объёма </w:t>
      </w:r>
      <w:proofErr w:type="spellStart"/>
      <w:proofErr w:type="gramStart"/>
      <w:r w:rsidRPr="004223AD">
        <w:rPr>
          <w:rFonts w:ascii="Times New Roman" w:hAnsi="Times New Roman" w:cs="Times New Roman"/>
          <w:sz w:val="28"/>
          <w:szCs w:val="28"/>
        </w:rPr>
        <w:t>финанси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223AD"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proofErr w:type="gramEnd"/>
      <w:r w:rsidRPr="004223AD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>за счёт средств местного бюдж</w:t>
      </w:r>
      <w:r>
        <w:rPr>
          <w:rFonts w:ascii="Times New Roman" w:eastAsia="Times New Roman" w:hAnsi="Times New Roman" w:cs="Times New Roman"/>
          <w:sz w:val="28"/>
          <w:szCs w:val="28"/>
        </w:rPr>
        <w:t>ета</w:t>
      </w:r>
      <w:r w:rsidRPr="0042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Pr="004223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62,0</w:t>
      </w:r>
      <w:r w:rsidRPr="004223A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лей.  В результате изменений общий объем финансирования 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составляет 9305,61 тыс. рублей, в том числе на 2015 год 1684,0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4B72" w:rsidRDefault="00124B72" w:rsidP="0012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058F">
        <w:rPr>
          <w:rFonts w:ascii="Times New Roman" w:hAnsi="Times New Roman" w:cs="Times New Roman"/>
          <w:sz w:val="28"/>
          <w:szCs w:val="28"/>
        </w:rPr>
        <w:t>. Согласно пояснительной записке, изменения в программу вносятся в связи с возникшей экономией  денежных средств по результатам проведения аукцион</w:t>
      </w:r>
      <w:r>
        <w:rPr>
          <w:rFonts w:ascii="Times New Roman" w:hAnsi="Times New Roman" w:cs="Times New Roman"/>
          <w:sz w:val="28"/>
          <w:szCs w:val="28"/>
        </w:rPr>
        <w:t>ов, в связи с этим объем бюджетных ассигнований, уменьшается по следующим мероприятиям Программы</w:t>
      </w:r>
      <w:r w:rsidRPr="004F05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4B72" w:rsidRPr="004F058F" w:rsidRDefault="00124B72" w:rsidP="0012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(тыс. руб.)</w:t>
      </w:r>
    </w:p>
    <w:tbl>
      <w:tblPr>
        <w:tblStyle w:val="a3"/>
        <w:tblW w:w="0" w:type="auto"/>
        <w:tblLook w:val="04A0"/>
      </w:tblPr>
      <w:tblGrid>
        <w:gridCol w:w="4351"/>
        <w:gridCol w:w="1853"/>
        <w:gridCol w:w="1802"/>
        <w:gridCol w:w="1565"/>
      </w:tblGrid>
      <w:tr w:rsidR="00124B72" w:rsidRPr="004F058F" w:rsidTr="008F75E5">
        <w:tc>
          <w:tcPr>
            <w:tcW w:w="4351" w:type="dxa"/>
          </w:tcPr>
          <w:p w:rsidR="00124B72" w:rsidRPr="004F058F" w:rsidRDefault="00124B72" w:rsidP="008F75E5">
            <w:pPr>
              <w:jc w:val="center"/>
              <w:rPr>
                <w:b/>
                <w:sz w:val="24"/>
                <w:szCs w:val="24"/>
              </w:rPr>
            </w:pPr>
            <w:r w:rsidRPr="004F058F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3" w:type="dxa"/>
          </w:tcPr>
          <w:p w:rsidR="00124B72" w:rsidRPr="004F058F" w:rsidRDefault="00124B72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Утвержденные бюджетные ассигнования</w:t>
            </w:r>
          </w:p>
        </w:tc>
        <w:tc>
          <w:tcPr>
            <w:tcW w:w="1802" w:type="dxa"/>
          </w:tcPr>
          <w:p w:rsidR="00124B72" w:rsidRPr="004F058F" w:rsidRDefault="00124B72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бюджетные ассигнования</w:t>
            </w:r>
          </w:p>
        </w:tc>
        <w:tc>
          <w:tcPr>
            <w:tcW w:w="1565" w:type="dxa"/>
          </w:tcPr>
          <w:p w:rsidR="00124B72" w:rsidRDefault="00124B72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Отклонения</w:t>
            </w:r>
          </w:p>
          <w:p w:rsidR="00124B72" w:rsidRDefault="00124B72" w:rsidP="008F75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4B72" w:rsidRPr="004F058F" w:rsidTr="008F75E5">
        <w:tc>
          <w:tcPr>
            <w:tcW w:w="4351" w:type="dxa"/>
          </w:tcPr>
          <w:p w:rsidR="00124B72" w:rsidRPr="004F058F" w:rsidRDefault="00124B72" w:rsidP="008F75E5">
            <w:pPr>
              <w:jc w:val="both"/>
              <w:rPr>
                <w:b/>
                <w:sz w:val="24"/>
                <w:szCs w:val="24"/>
              </w:rPr>
            </w:pPr>
            <w:r w:rsidRPr="004F058F">
              <w:rPr>
                <w:sz w:val="24"/>
                <w:szCs w:val="24"/>
              </w:rPr>
              <w:t>Приобретение компьютерной, офисной, оргтехники и ее обслуживание</w:t>
            </w:r>
          </w:p>
        </w:tc>
        <w:tc>
          <w:tcPr>
            <w:tcW w:w="1853" w:type="dxa"/>
          </w:tcPr>
          <w:p w:rsidR="00124B72" w:rsidRPr="00BC7278" w:rsidRDefault="00124B72" w:rsidP="008F75E5">
            <w:pPr>
              <w:jc w:val="center"/>
              <w:rPr>
                <w:sz w:val="24"/>
                <w:szCs w:val="24"/>
              </w:rPr>
            </w:pPr>
            <w:r w:rsidRPr="00BC7278">
              <w:rPr>
                <w:sz w:val="24"/>
                <w:szCs w:val="24"/>
              </w:rPr>
              <w:t>364,7</w:t>
            </w:r>
          </w:p>
        </w:tc>
        <w:tc>
          <w:tcPr>
            <w:tcW w:w="1802" w:type="dxa"/>
          </w:tcPr>
          <w:p w:rsidR="00124B72" w:rsidRPr="00BC7278" w:rsidRDefault="00124B72" w:rsidP="008F75E5">
            <w:pPr>
              <w:jc w:val="center"/>
              <w:rPr>
                <w:sz w:val="24"/>
                <w:szCs w:val="24"/>
              </w:rPr>
            </w:pPr>
            <w:r w:rsidRPr="00BC7278">
              <w:rPr>
                <w:sz w:val="24"/>
                <w:szCs w:val="24"/>
              </w:rPr>
              <w:t>362,7</w:t>
            </w:r>
          </w:p>
        </w:tc>
        <w:tc>
          <w:tcPr>
            <w:tcW w:w="1565" w:type="dxa"/>
          </w:tcPr>
          <w:p w:rsidR="00124B72" w:rsidRPr="00BC7278" w:rsidRDefault="00124B72" w:rsidP="008F75E5">
            <w:pPr>
              <w:jc w:val="center"/>
              <w:rPr>
                <w:sz w:val="24"/>
                <w:szCs w:val="24"/>
              </w:rPr>
            </w:pPr>
            <w:r w:rsidRPr="00BC7278">
              <w:rPr>
                <w:sz w:val="24"/>
                <w:szCs w:val="24"/>
              </w:rPr>
              <w:t>-2,0</w:t>
            </w:r>
          </w:p>
        </w:tc>
      </w:tr>
      <w:tr w:rsidR="00124B72" w:rsidRPr="004F058F" w:rsidTr="008F75E5">
        <w:tc>
          <w:tcPr>
            <w:tcW w:w="4351" w:type="dxa"/>
          </w:tcPr>
          <w:p w:rsidR="00124B72" w:rsidRPr="004F058F" w:rsidRDefault="00124B72" w:rsidP="008F75E5">
            <w:pPr>
              <w:jc w:val="both"/>
              <w:rPr>
                <w:sz w:val="24"/>
                <w:szCs w:val="24"/>
              </w:rPr>
            </w:pPr>
            <w:r w:rsidRPr="004F058F">
              <w:rPr>
                <w:sz w:val="24"/>
                <w:szCs w:val="24"/>
              </w:rPr>
              <w:t xml:space="preserve">Приобретение лицензионного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програм-</w:t>
            </w:r>
            <w:r w:rsidRPr="004F058F">
              <w:rPr>
                <w:sz w:val="24"/>
                <w:szCs w:val="24"/>
              </w:rPr>
              <w:t>много</w:t>
            </w:r>
            <w:proofErr w:type="spellEnd"/>
            <w:proofErr w:type="gramEnd"/>
            <w:r w:rsidRPr="004F058F">
              <w:rPr>
                <w:sz w:val="24"/>
                <w:szCs w:val="24"/>
              </w:rPr>
              <w:t xml:space="preserve"> обеспечения, его внедрение и сопровождение</w:t>
            </w:r>
          </w:p>
        </w:tc>
        <w:tc>
          <w:tcPr>
            <w:tcW w:w="1853" w:type="dxa"/>
          </w:tcPr>
          <w:p w:rsidR="00124B72" w:rsidRPr="00BC7278" w:rsidRDefault="00124B72" w:rsidP="008F75E5">
            <w:pPr>
              <w:jc w:val="center"/>
              <w:rPr>
                <w:sz w:val="24"/>
                <w:szCs w:val="24"/>
              </w:rPr>
            </w:pPr>
            <w:r w:rsidRPr="00BC7278">
              <w:rPr>
                <w:sz w:val="24"/>
                <w:szCs w:val="24"/>
              </w:rPr>
              <w:t>536,9</w:t>
            </w:r>
          </w:p>
        </w:tc>
        <w:tc>
          <w:tcPr>
            <w:tcW w:w="1802" w:type="dxa"/>
          </w:tcPr>
          <w:p w:rsidR="00124B72" w:rsidRPr="00BC7278" w:rsidRDefault="00124B72" w:rsidP="008F75E5">
            <w:pPr>
              <w:jc w:val="center"/>
              <w:rPr>
                <w:sz w:val="24"/>
                <w:szCs w:val="24"/>
              </w:rPr>
            </w:pPr>
            <w:r w:rsidRPr="00BC7278">
              <w:rPr>
                <w:sz w:val="24"/>
                <w:szCs w:val="24"/>
              </w:rPr>
              <w:t>513,4</w:t>
            </w:r>
          </w:p>
        </w:tc>
        <w:tc>
          <w:tcPr>
            <w:tcW w:w="1565" w:type="dxa"/>
          </w:tcPr>
          <w:p w:rsidR="00124B72" w:rsidRPr="00BC7278" w:rsidRDefault="00124B72" w:rsidP="008F75E5">
            <w:pPr>
              <w:jc w:val="center"/>
              <w:rPr>
                <w:sz w:val="24"/>
                <w:szCs w:val="24"/>
              </w:rPr>
            </w:pPr>
            <w:r w:rsidRPr="00BC7278">
              <w:rPr>
                <w:sz w:val="24"/>
                <w:szCs w:val="24"/>
              </w:rPr>
              <w:t>-23,5</w:t>
            </w:r>
          </w:p>
        </w:tc>
      </w:tr>
      <w:tr w:rsidR="00124B72" w:rsidRPr="004F058F" w:rsidTr="008F75E5">
        <w:tc>
          <w:tcPr>
            <w:tcW w:w="4351" w:type="dxa"/>
          </w:tcPr>
          <w:p w:rsidR="00124B72" w:rsidRPr="004F058F" w:rsidRDefault="00124B72" w:rsidP="008F75E5">
            <w:pPr>
              <w:jc w:val="both"/>
              <w:rPr>
                <w:sz w:val="24"/>
                <w:szCs w:val="24"/>
              </w:rPr>
            </w:pPr>
            <w:r w:rsidRPr="004F058F">
              <w:rPr>
                <w:sz w:val="24"/>
                <w:szCs w:val="24"/>
              </w:rPr>
              <w:t>Использование интернет – ресурса, радиосвязи и телефонной связи</w:t>
            </w:r>
          </w:p>
        </w:tc>
        <w:tc>
          <w:tcPr>
            <w:tcW w:w="1853" w:type="dxa"/>
          </w:tcPr>
          <w:p w:rsidR="00124B72" w:rsidRPr="004F058F" w:rsidRDefault="00124B72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  <w:tc>
          <w:tcPr>
            <w:tcW w:w="1802" w:type="dxa"/>
          </w:tcPr>
          <w:p w:rsidR="00124B72" w:rsidRPr="004F058F" w:rsidRDefault="00124B72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322,4</w:t>
            </w:r>
          </w:p>
        </w:tc>
        <w:tc>
          <w:tcPr>
            <w:tcW w:w="1565" w:type="dxa"/>
          </w:tcPr>
          <w:p w:rsidR="00124B72" w:rsidRPr="004F058F" w:rsidRDefault="00124B72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-36,5</w:t>
            </w:r>
          </w:p>
        </w:tc>
      </w:tr>
      <w:tr w:rsidR="00124B72" w:rsidRPr="004F058F" w:rsidTr="008F75E5">
        <w:tc>
          <w:tcPr>
            <w:tcW w:w="4351" w:type="dxa"/>
          </w:tcPr>
          <w:p w:rsidR="00124B72" w:rsidRPr="004F058F" w:rsidRDefault="00124B72" w:rsidP="008F75E5">
            <w:pPr>
              <w:jc w:val="both"/>
              <w:rPr>
                <w:b/>
                <w:sz w:val="24"/>
                <w:szCs w:val="24"/>
              </w:rPr>
            </w:pPr>
            <w:r w:rsidRPr="004F05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53" w:type="dxa"/>
          </w:tcPr>
          <w:p w:rsidR="00124B72" w:rsidRPr="004F058F" w:rsidRDefault="00124B72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1260,5</w:t>
            </w:r>
          </w:p>
        </w:tc>
        <w:tc>
          <w:tcPr>
            <w:tcW w:w="1802" w:type="dxa"/>
          </w:tcPr>
          <w:p w:rsidR="00124B72" w:rsidRPr="004F058F" w:rsidRDefault="00124B72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1198,5</w:t>
            </w:r>
          </w:p>
        </w:tc>
        <w:tc>
          <w:tcPr>
            <w:tcW w:w="1565" w:type="dxa"/>
          </w:tcPr>
          <w:p w:rsidR="00124B72" w:rsidRPr="004F058F" w:rsidRDefault="00124B72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-62,0</w:t>
            </w:r>
          </w:p>
        </w:tc>
      </w:tr>
    </w:tbl>
    <w:p w:rsidR="00124B72" w:rsidRPr="004F058F" w:rsidRDefault="00124B72" w:rsidP="0012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>Таким образом, содержательно реализация Программы в целом существенно не видоизменяется, что не изменит результатов и социально – экономических последствий.</w:t>
      </w:r>
    </w:p>
    <w:p w:rsidR="00124B72" w:rsidRDefault="00124B72" w:rsidP="00124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связи с изменениями излагаются в новой редакции:</w:t>
      </w:r>
    </w:p>
    <w:p w:rsidR="00124B72" w:rsidRDefault="00124B72" w:rsidP="00124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46B">
        <w:rPr>
          <w:rFonts w:ascii="Times New Roman" w:hAnsi="Times New Roman" w:cs="Times New Roman"/>
          <w:sz w:val="28"/>
          <w:szCs w:val="28"/>
        </w:rPr>
        <w:t xml:space="preserve">раздел Паспорта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AD246B">
        <w:rPr>
          <w:rFonts w:ascii="Times New Roman" w:hAnsi="Times New Roman" w:cs="Times New Roman"/>
          <w:sz w:val="28"/>
          <w:szCs w:val="28"/>
        </w:rPr>
        <w:t xml:space="preserve"> «Объемы финансирования </w:t>
      </w:r>
      <w:proofErr w:type="spellStart"/>
      <w:proofErr w:type="gramStart"/>
      <w:r w:rsidRPr="00AD246B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246B">
        <w:rPr>
          <w:rFonts w:ascii="Times New Roman" w:hAnsi="Times New Roman" w:cs="Times New Roman"/>
          <w:sz w:val="28"/>
          <w:szCs w:val="28"/>
        </w:rPr>
        <w:t>пальной</w:t>
      </w:r>
      <w:proofErr w:type="spellEnd"/>
      <w:proofErr w:type="gramEnd"/>
      <w:r w:rsidRPr="00AD246B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реализации, тыс. руб.</w:t>
      </w:r>
      <w:r w:rsidRPr="00AD24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B72" w:rsidRPr="004F058F" w:rsidRDefault="00124B72" w:rsidP="0012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F058F">
        <w:rPr>
          <w:rFonts w:ascii="Times New Roman" w:hAnsi="Times New Roman" w:cs="Times New Roman"/>
          <w:sz w:val="28"/>
          <w:szCs w:val="28"/>
        </w:rPr>
        <w:t xml:space="preserve">риложение № 2 «План мероприятий по выполнению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программы»</w:t>
      </w:r>
      <w:r w:rsidRPr="004F058F">
        <w:rPr>
          <w:rFonts w:ascii="Times New Roman" w:hAnsi="Times New Roman" w:cs="Times New Roman"/>
          <w:sz w:val="28"/>
          <w:szCs w:val="28"/>
        </w:rPr>
        <w:t>.</w:t>
      </w:r>
    </w:p>
    <w:p w:rsidR="00124B72" w:rsidRPr="00366690" w:rsidRDefault="00124B72" w:rsidP="0012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66690">
        <w:rPr>
          <w:rFonts w:ascii="Times New Roman" w:hAnsi="Times New Roman" w:cs="Times New Roman"/>
          <w:sz w:val="28"/>
          <w:szCs w:val="28"/>
        </w:rPr>
        <w:t xml:space="preserve">Уточняемые объемы финансирования Программы на 2015 год по средствам местного бюджета не соответствуют показателям, утвержденным Решением о бюджете на 2015 год и плановый период 2016 – 2017 годы. </w:t>
      </w:r>
      <w:proofErr w:type="gramStart"/>
      <w:r w:rsidRPr="00366690">
        <w:rPr>
          <w:rFonts w:ascii="Times New Roman" w:hAnsi="Times New Roman" w:cs="Times New Roman"/>
          <w:sz w:val="28"/>
          <w:szCs w:val="28"/>
        </w:rPr>
        <w:t>В связи с этим  исполнителем Программы представлена заявка в администрацию городского округа Красноуральск о внесении изменений в бюджет</w:t>
      </w:r>
      <w:proofErr w:type="gramEnd"/>
      <w:r w:rsidRPr="00366690">
        <w:rPr>
          <w:rFonts w:ascii="Times New Roman" w:hAnsi="Times New Roman" w:cs="Times New Roman"/>
          <w:sz w:val="28"/>
          <w:szCs w:val="28"/>
        </w:rPr>
        <w:t xml:space="preserve"> городского округа Красноуральск на 2015 год.</w:t>
      </w:r>
    </w:p>
    <w:p w:rsidR="00124B72" w:rsidRDefault="00124B72" w:rsidP="0012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B72" w:rsidRPr="004F058F" w:rsidRDefault="00124B72" w:rsidP="00124B7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>ВЫВОД:</w:t>
      </w:r>
    </w:p>
    <w:p w:rsidR="00124B72" w:rsidRPr="00864D8D" w:rsidRDefault="00124B72" w:rsidP="0012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D8D">
        <w:rPr>
          <w:rFonts w:ascii="Times New Roman" w:hAnsi="Times New Roman" w:cs="Times New Roman"/>
          <w:sz w:val="28"/>
          <w:szCs w:val="28"/>
        </w:rPr>
        <w:t>1. По итогам экспертизы представленного Проекта предложения и замечания отсутствуют.</w:t>
      </w:r>
    </w:p>
    <w:p w:rsidR="00124B72" w:rsidRPr="00864D8D" w:rsidRDefault="00124B72" w:rsidP="0012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 w:rsidRPr="00864D8D">
        <w:rPr>
          <w:rFonts w:ascii="Times New Roman" w:hAnsi="Times New Roman" w:cs="Times New Roman"/>
          <w:sz w:val="28"/>
          <w:szCs w:val="28"/>
        </w:rPr>
        <w:t xml:space="preserve">нформацию о решении, принятом по результатам настоящей экспертизы, направить в адрес Контрольного органа в срок, не позднее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64D8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4D8D">
        <w:rPr>
          <w:rFonts w:ascii="Times New Roman" w:hAnsi="Times New Roman" w:cs="Times New Roman"/>
          <w:sz w:val="28"/>
          <w:szCs w:val="28"/>
        </w:rPr>
        <w:t>.2015.</w:t>
      </w:r>
    </w:p>
    <w:p w:rsidR="00124B72" w:rsidRPr="004F058F" w:rsidRDefault="00124B72" w:rsidP="0012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ab/>
      </w:r>
    </w:p>
    <w:p w:rsidR="00124B72" w:rsidRPr="004F058F" w:rsidRDefault="00124B72" w:rsidP="0012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124B72" w:rsidRDefault="00124B72" w:rsidP="0012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</w:t>
      </w:r>
      <w:proofErr w:type="spellStart"/>
      <w:r w:rsidRPr="004F058F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124B72" w:rsidRDefault="00124B72" w:rsidP="0012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B72" w:rsidRDefault="00124B72" w:rsidP="0012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124B72" w:rsidRDefault="00124B72" w:rsidP="0012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Контрольного органа</w:t>
      </w:r>
    </w:p>
    <w:p w:rsidR="00124B72" w:rsidRPr="008670B3" w:rsidRDefault="00124B72" w:rsidP="00124B72">
      <w:pPr>
        <w:tabs>
          <w:tab w:val="left" w:pos="5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И.А.Рублева</w:t>
      </w:r>
    </w:p>
    <w:p w:rsidR="003725C8" w:rsidRDefault="003725C8"/>
    <w:sectPr w:rsidR="0037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B72"/>
    <w:rsid w:val="00124B72"/>
    <w:rsid w:val="0037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2015-12-29T10:16:00Z</dcterms:created>
  <dcterms:modified xsi:type="dcterms:W3CDTF">2015-12-29T10:16:00Z</dcterms:modified>
</cp:coreProperties>
</file>